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4E5" w:rsidRPr="00C204E5" w:rsidRDefault="00C204E5" w:rsidP="00C204E5">
      <w:pPr>
        <w:spacing w:before="100" w:beforeAutospacing="1" w:after="100" w:afterAutospacing="1" w:line="285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</w:pPr>
      <w:r w:rsidRPr="00C204E5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>Bursa;11.03.2014</w:t>
      </w: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1416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</w:pPr>
    </w:p>
    <w:p w:rsidR="00C204E5" w:rsidRPr="00C204E5" w:rsidRDefault="00C204E5" w:rsidP="00C204E5">
      <w:pPr>
        <w:pStyle w:val="ListeParagraf"/>
        <w:spacing w:before="100" w:beforeAutospacing="1" w:after="100" w:afterAutospacing="1" w:line="285" w:lineRule="atLeast"/>
        <w:ind w:left="1416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</w:pPr>
      <w:r w:rsidRPr="00C204E5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>İNDİRİMLİ KURUMLAR VERGİSİ HESABI (3) SON DEĞİŞİKLİKLER</w:t>
      </w: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1416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1416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C204E5" w:rsidRPr="00C204E5" w:rsidRDefault="00C204E5" w:rsidP="00C204E5">
      <w:p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C204E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Şöyle bulalım:</w:t>
      </w:r>
    </w:p>
    <w:p w:rsidR="00C204E5" w:rsidRPr="00C204E5" w:rsidRDefault="00C204E5" w:rsidP="00C204E5">
      <w:p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bookmarkStart w:id="0" w:name="_GoBack"/>
      <w:bookmarkEnd w:id="0"/>
      <w:r w:rsidRPr="00C204E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Bu miktarı bulabilmek için ters hesaplama ile yatırıma katkı tutarını yatırıma katkı oranına bölerek, faydalanılabilecek matrahı buluruz. </w:t>
      </w: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1416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1.500.000 / 0,30 = 5.000.000.- TL.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lık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matraha denk gelecek kadar yatırıma indirimli orandan vergi hesaplayabiliriz. </w:t>
      </w: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1416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Yani 5.000.000 liraya kadar olan karımızı istersek indirimli oranda vergiden faydalandırabiliriz. </w:t>
      </w: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1416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Bir adım daha atalım. </w:t>
      </w: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1416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C204E5" w:rsidRDefault="00C204E5" w:rsidP="00C204E5">
      <w:pPr>
        <w:pStyle w:val="ListeParagraf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Gerçekleştirilen Yatırıma Katkı Tutarının hesabı  =</w:t>
      </w: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1416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Gerçekleştirilen yatırım, 4.000.000 TL.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dır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Buna göre hesapladığımızda, </w:t>
      </w: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1416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Yapılan yatırım x Yatırıma katkı oranı = Yatırıma katkı tutarı</w:t>
      </w: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1416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4.000000 x %30  =  1.200.000.- TL.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yatırıma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katkı tutarından yararlanabiliriz. </w:t>
      </w:r>
    </w:p>
    <w:p w:rsidR="00C204E5" w:rsidRDefault="00C204E5" w:rsidP="00C204E5">
      <w:p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 xml:space="preserve">Bu çalışmaya yani yukarıdaki 7 ve 8 numaralı hesaplamalara göre 1.500.000 .- liraya kadar yatırıma katkı tutarı karşılığı indirimli oranda (yani 5.000.000 TL: tutarında kurumlar vergisi matrahına denk düşen) kurumlar vergisinden yararlanılabilir. Ancak, yine KVK 32/A-c maddesine göre gerçekleştirilen yatırım harcaması tutarından fazla bir yararlanma olamayacaktır. </w:t>
      </w:r>
    </w:p>
    <w:p w:rsidR="00C204E5" w:rsidRDefault="00C204E5" w:rsidP="00C204E5">
      <w:p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 xml:space="preserve">Burada istersek 1.500.000 TL.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yatırıma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katkı oranından faydalanabiliriz, Ancak, biz ihtiyatlı davranmayı tercih edelim diyorum.  </w:t>
      </w:r>
    </w:p>
    <w:p w:rsidR="00C204E5" w:rsidRDefault="00C204E5" w:rsidP="00C204E5">
      <w:p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 xml:space="preserve">Bu karşılaştırmayı yaptığımızda 2013 yılı için faydalanılabilecek yatırıma katkı tutarının en fazla 1.200.000 lira olabileceğini görüyoruz. </w:t>
      </w:r>
    </w:p>
    <w:p w:rsidR="00C204E5" w:rsidRDefault="00C204E5" w:rsidP="00C204E5">
      <w:pPr>
        <w:spacing w:before="100" w:beforeAutospacing="1" w:after="100" w:afterAutospacing="1" w:line="285" w:lineRule="atLeast"/>
        <w:ind w:firstLine="14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İstersek 2013 yılındaki faydalanabileceğimiz indirimli kurumlar vergisine tabi matrah tüm karımız olan 5.000.000.- TL. istersek ve daha ihtiyatlı olursak 4.000.000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TL.lık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matrahı indirimli orandan yararlandırabileceğiz. </w:t>
      </w:r>
    </w:p>
    <w:p w:rsidR="00C204E5" w:rsidRDefault="00C204E5" w:rsidP="00C204E5">
      <w:pPr>
        <w:pStyle w:val="ListeParagraf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Ödenecek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İndirimli  Kurumlar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Vergisi :=</w:t>
      </w: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Vergiye tabi matrah x İndirimli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Kv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 Oranı = 4.000.000 x %6 = 240.000.- TL.</w:t>
      </w: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Normal orana tabi matrah x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Kv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Oranı     = 1.000.000 x %20=200.000.- TL. </w:t>
      </w: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Toplam ödenecek kurumlar vergisi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 xml:space="preserve">       =440.000.- TL.  </w:t>
      </w: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Ben ihtiyatlı olmayı tercih ediyorum, istersek 5.000.000 matrahın tamamını indirimli olarak hesaplayabileceğimizi de bir daha belirtmek isterim. </w:t>
      </w: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C204E5" w:rsidRDefault="00C204E5" w:rsidP="00C204E5">
      <w:pPr>
        <w:pStyle w:val="ListeParagraf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Faydalanılan yatırıma katkı tutarı ise =</w:t>
      </w: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lastRenderedPageBreak/>
        <w:t xml:space="preserve">Vergiye tabi matrah x Faydalanılan yatırıma katkı oranı (Yukarıda (1) no.lu bölümde hesaplanan oran olan %14) = 4.000.000 x %14 = 560.000 TL. 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olacaktır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</w:t>
      </w: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C204E5" w:rsidRDefault="00C204E5" w:rsidP="00C204E5">
      <w:pPr>
        <w:pStyle w:val="ListeParagraf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Sonraki döneme devreden yatırıma katkı tutarı :=</w:t>
      </w: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Bölüm 8 den alınan gerçekleştirilen yatırıma katkı tutarı =  +1.200.000</w:t>
      </w: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Bölüm 10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dan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alınan faydalanılan yatırıma katkı tutarı    =  -    560.000</w:t>
      </w: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Sonraki döneme devreden yatırıma katkı tutarı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>=        640.000</w:t>
      </w: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C204E5" w:rsidRDefault="00C204E5" w:rsidP="00C204E5">
      <w:pPr>
        <w:pStyle w:val="ListeParagraf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Muhasebe maddesine gelelim. </w:t>
      </w: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Yapılan yatırımları, gerçekleştirilen, faydalanılan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ve  devreden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yatırımlara,  yatırıma katkı oranını kesinlikle muhasebede nazım hesaplarda takip etmek gereklidir. </w:t>
      </w: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-------------------------------                         -------------------------------------</w:t>
      </w: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900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…..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Gerçekleştirilen 2013 yılı teşvikli yatırımları   4.000.000</w:t>
      </w: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>950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……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Gerçekleştirilen 2013 yatırım karşılığı   4.000.000</w:t>
      </w: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----------------------------------    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>----------------------------------</w:t>
      </w: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900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…..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Gerçekleştirilen 2013 yatırıma katkı tutarı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>1.200.000</w:t>
      </w: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>950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…..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Gerçekleştirilen 2013 yılı </w:t>
      </w: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 xml:space="preserve">Katkı tutarı Karşılığı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>1.200.000</w:t>
      </w: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-----------------------------------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>--------------------------------------</w:t>
      </w: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900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……..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Faydalanılan 2013 yatırıma katkı tutarı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>560.000</w:t>
      </w: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 xml:space="preserve">950 Faydalanılan 2013 yatırıma katkı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karşılığı  560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.000</w:t>
      </w: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-----------------------------------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>----------------------------------------</w:t>
      </w: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900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………..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Sonraki döneme devreden yatırıma katkı tutarı  640.000</w:t>
      </w: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>950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….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>Sonraki döneme devreden yat.k.t. karşılığı 640.000</w:t>
      </w: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--------------------------------------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>--------------------------------------</w:t>
      </w: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 xml:space="preserve">Yapılan yatırımlar, hesaplanan katkı tutarı, gerçekleşen yatırıma katkı tutarı, sonraki döneme devreden yatırıma katkı tutarı böylece muhasebe hesaplarında detaylı olarak takip edilebilecektir. </w:t>
      </w: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 xml:space="preserve">Yazımıza konu edilen indirimli kurumlar vergisi ve yatırıma katkı tutarlarının hesabı, yatırımlarda devlet yardımları mevzuatında yapılan değişikliklerle, yatırım döneminde mükellefin lehine olmuştur. </w:t>
      </w: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 xml:space="preserve">Tabii ki bu düzenlemeler mükellefin lehine olmuştur derken her güzelin de bir kusuru olduğunu unutmayalım. </w:t>
      </w: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 xml:space="preserve">Mükellefin lehine olan bu düzenlemeleri kullanırken yapılacak bir yanlışlık aynı zamanda mükellefe büyük ceza olarak dönebilecektir. </w:t>
      </w: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lastRenderedPageBreak/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 xml:space="preserve">Yukarıda belirtilen hesaplarda karşılaştırmaların dikkatle yapılması gerekir, aksi halde mükellef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mükafat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yerine ceza alabilecektir. </w:t>
      </w: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 xml:space="preserve">Hayırlı olsun diyoruz. </w:t>
      </w: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>Cevdet Akçakoca</w:t>
      </w: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 xml:space="preserve">Bağımsız Denetçi </w:t>
      </w:r>
    </w:p>
    <w:p w:rsidR="00C204E5" w:rsidRPr="00DF415B" w:rsidRDefault="00C204E5" w:rsidP="00C204E5">
      <w:pPr>
        <w:pStyle w:val="ListeParagraf"/>
        <w:spacing w:before="100" w:beforeAutospacing="1" w:after="100" w:afterAutospacing="1" w:line="285" w:lineRule="atLeast"/>
        <w:ind w:left="501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 xml:space="preserve">Yeminli Mali Müşavir  </w:t>
      </w:r>
    </w:p>
    <w:p w:rsidR="00C204E5" w:rsidRPr="00D71346" w:rsidRDefault="00C204E5" w:rsidP="00C204E5">
      <w:pPr>
        <w:pStyle w:val="ListeParagraf"/>
        <w:spacing w:before="100" w:beforeAutospacing="1" w:after="100" w:afterAutospacing="1" w:line="285" w:lineRule="atLeast"/>
        <w:ind w:left="1416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C204E5" w:rsidRPr="00C476D3" w:rsidRDefault="00C204E5" w:rsidP="00C204E5">
      <w:p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1068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C204E5" w:rsidRPr="00C367D2" w:rsidRDefault="00C204E5" w:rsidP="00C204E5">
      <w:pPr>
        <w:pStyle w:val="ListeParagraf"/>
        <w:spacing w:before="100" w:beforeAutospacing="1" w:after="100" w:afterAutospacing="1" w:line="285" w:lineRule="atLeast"/>
        <w:ind w:left="1068"/>
        <w:jc w:val="both"/>
        <w:rPr>
          <w:rFonts w:ascii="Arial" w:eastAsia="Times New Roman" w:hAnsi="Arial" w:cs="Arial"/>
          <w:color w:val="000000"/>
          <w:sz w:val="26"/>
          <w:szCs w:val="26"/>
          <w:lang w:eastAsia="tr-TR"/>
        </w:rPr>
      </w:pPr>
    </w:p>
    <w:p w:rsidR="00C204E5" w:rsidRDefault="00C204E5" w:rsidP="00C204E5">
      <w:pPr>
        <w:pStyle w:val="ListeParagraf"/>
        <w:spacing w:before="100" w:beforeAutospacing="1" w:after="100" w:afterAutospacing="1" w:line="285" w:lineRule="atLeast"/>
        <w:ind w:left="1068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C204E5" w:rsidRPr="00D942CB" w:rsidRDefault="00C204E5" w:rsidP="00C204E5">
      <w:pPr>
        <w:pStyle w:val="ListeParagraf"/>
        <w:spacing w:before="100" w:beforeAutospacing="1" w:after="100" w:afterAutospacing="1" w:line="285" w:lineRule="atLeast"/>
        <w:ind w:left="1068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C204E5" w:rsidRPr="003B3C64" w:rsidRDefault="00C204E5" w:rsidP="00C204E5">
      <w:pPr>
        <w:spacing w:before="100" w:beforeAutospacing="1" w:after="100" w:afterAutospacing="1" w:line="285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C204E5" w:rsidRPr="002843DD" w:rsidRDefault="00C204E5" w:rsidP="00C204E5">
      <w:pPr>
        <w:pStyle w:val="ListeParagraf"/>
        <w:jc w:val="both"/>
        <w:rPr>
          <w:rFonts w:ascii="Arial" w:hAnsi="Arial" w:cs="Arial"/>
          <w:sz w:val="24"/>
          <w:szCs w:val="24"/>
        </w:rPr>
      </w:pPr>
    </w:p>
    <w:p w:rsidR="00C204E5" w:rsidRPr="002843DD" w:rsidRDefault="00C204E5" w:rsidP="00C204E5">
      <w:pPr>
        <w:rPr>
          <w:rFonts w:ascii="Arial" w:hAnsi="Arial" w:cs="Arial"/>
          <w:sz w:val="24"/>
          <w:szCs w:val="24"/>
        </w:rPr>
      </w:pPr>
    </w:p>
    <w:p w:rsidR="001D3190" w:rsidRDefault="001D3190"/>
    <w:sectPr w:rsidR="001D3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E02B3"/>
    <w:multiLevelType w:val="hybridMultilevel"/>
    <w:tmpl w:val="5236366C"/>
    <w:lvl w:ilvl="0" w:tplc="2A4A9F7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E5"/>
    <w:rsid w:val="001D3190"/>
    <w:rsid w:val="00C2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74739-E048-4D46-BC4F-7D68573C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4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20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</dc:creator>
  <cp:keywords/>
  <dc:description/>
  <cp:lastModifiedBy>T5</cp:lastModifiedBy>
  <cp:revision>1</cp:revision>
  <dcterms:created xsi:type="dcterms:W3CDTF">2014-03-11T06:20:00Z</dcterms:created>
  <dcterms:modified xsi:type="dcterms:W3CDTF">2014-03-11T06:23:00Z</dcterms:modified>
</cp:coreProperties>
</file>